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797" w:rsidRPr="00691797" w:rsidRDefault="00691797" w:rsidP="00691797">
      <w:pPr>
        <w:jc w:val="center"/>
      </w:pPr>
      <w:r>
        <w:t>Регламент состязаний</w:t>
      </w:r>
    </w:p>
    <w:p w:rsidR="00691797" w:rsidRDefault="00691797" w:rsidP="00691797">
      <w:pPr>
        <w:jc w:val="center"/>
      </w:pPr>
      <w:r>
        <w:t>Полоса препятствий. Версия «</w:t>
      </w:r>
      <w:r>
        <w:rPr>
          <w:lang w:val="en-US"/>
        </w:rPr>
        <w:t>Spike</w:t>
      </w:r>
      <w:r w:rsidRPr="00691797">
        <w:t xml:space="preserve"> – 2024</w:t>
      </w:r>
      <w:r>
        <w:t>»</w:t>
      </w:r>
    </w:p>
    <w:p w:rsidR="00691797" w:rsidRDefault="00691797">
      <w:r>
        <w:t xml:space="preserve"> 1. Робот должен</w:t>
      </w:r>
      <w:r w:rsidR="00CC5FFA">
        <w:t xml:space="preserve"> начать движение в зоне старта</w:t>
      </w:r>
      <w:r>
        <w:t xml:space="preserve"> и добраться до финиша, преодолев максимальное количество препятствий. </w:t>
      </w:r>
    </w:p>
    <w:p w:rsidR="00691797" w:rsidRDefault="00691797">
      <w:r>
        <w:t xml:space="preserve">2. На выполнение задания роботу даётся 3 минуты (180 секунд). </w:t>
      </w:r>
    </w:p>
    <w:p w:rsidR="00691797" w:rsidRDefault="00691797">
      <w:r>
        <w:t>3. Размеры робота на старте не превышают 2</w:t>
      </w:r>
      <w:r w:rsidR="00CC5FFA">
        <w:t>5</w:t>
      </w:r>
      <w:r>
        <w:t>х2</w:t>
      </w:r>
      <w:r w:rsidR="00CC5FFA">
        <w:t>5</w:t>
      </w:r>
      <w:r>
        <w:t xml:space="preserve"> см, высота робота не ограничена, после старта размеры робота могут измениться. </w:t>
      </w:r>
    </w:p>
    <w:p w:rsidR="00691797" w:rsidRDefault="00691797">
      <w:r>
        <w:t xml:space="preserve">4. За каждое выполненное задание робот получает очки единожды. </w:t>
      </w:r>
    </w:p>
    <w:p w:rsidR="00691797" w:rsidRDefault="00691797">
      <w:r>
        <w:t xml:space="preserve">5. Результат попытки: количество набранных баллов и время попытки. </w:t>
      </w:r>
    </w:p>
    <w:p w:rsidR="00691797" w:rsidRDefault="00691797">
      <w:r>
        <w:t xml:space="preserve">6. Побеждает робот, набравший наибольшее количество баллов в лучшей попытке. При равенстве баллов сравнивается время лучшей попытки. </w:t>
      </w:r>
    </w:p>
    <w:p w:rsidR="00691797" w:rsidRDefault="00691797">
      <w:r>
        <w:t xml:space="preserve">7. При старте робот должен находиться полностью внутри зоны старта так, чтобы никакая часть робота или его проекция не касались черной линии. </w:t>
      </w:r>
    </w:p>
    <w:p w:rsidR="00691797" w:rsidRDefault="00691797">
      <w:r>
        <w:t xml:space="preserve">8. Подсчет очков: </w:t>
      </w:r>
    </w:p>
    <w:p w:rsidR="00691797" w:rsidRDefault="00691797">
      <w:r>
        <w:t xml:space="preserve">8.1. Выезд из зоны старта на линию – 5 очков. </w:t>
      </w:r>
    </w:p>
    <w:p w:rsidR="00691797" w:rsidRDefault="00691797">
      <w:r>
        <w:t>8.2. За объезд препятствий — 10 очков за каждое, за объезд с разных сторон (объезд второй банки с противоположной стороны) еще – 10. Данное препятствие можно убрать по требованию участников. (в данном случае очки не начисляются). Данное препятствие считается не пройдённым, если</w:t>
      </w:r>
      <w:r w:rsidRPr="00691797">
        <w:t xml:space="preserve"> </w:t>
      </w:r>
      <w:r>
        <w:t xml:space="preserve">препятствие было опрокинуто или сдвинуто. </w:t>
      </w:r>
    </w:p>
    <w:p w:rsidR="00691797" w:rsidRDefault="00691797">
      <w:r>
        <w:t xml:space="preserve">8.3. Преодоление поворота – 5 очков. </w:t>
      </w:r>
    </w:p>
    <w:p w:rsidR="00691797" w:rsidRDefault="00691797">
      <w:r>
        <w:t>8.4.</w:t>
      </w:r>
      <w:r w:rsidRPr="00691797">
        <w:t xml:space="preserve"> </w:t>
      </w:r>
      <w:r>
        <w:t>Забитый мяч в ворота — 10 очков.</w:t>
      </w:r>
    </w:p>
    <w:p w:rsidR="00691797" w:rsidRPr="00FA4198" w:rsidRDefault="00691797">
      <w:r>
        <w:t>8.5. Перемещение мяча из левого квадрата в правый квадрат на перекрестке 1</w:t>
      </w:r>
      <w:r w:rsidR="005741B7">
        <w:t xml:space="preserve"> — 20 очков  </w:t>
      </w:r>
      <w:r w:rsidR="00FA4198" w:rsidRPr="005741B7">
        <w:t>(</w:t>
      </w:r>
      <w:r w:rsidR="00FA4198">
        <w:t>мяч коснулся квадрата)</w:t>
      </w:r>
    </w:p>
    <w:p w:rsidR="00691797" w:rsidRPr="0042171D" w:rsidRDefault="00691797">
      <w:r>
        <w:t xml:space="preserve">8.6. </w:t>
      </w:r>
      <w:r w:rsidR="00EF3FDB">
        <w:t>Перемещение кубика из левого квадрата в правый – 20 очков (перекрестки 2 – 5). За смещение банки снимается 10 очков. На поле размещены 2 кубика и 2 банки. Размещение на перекрестках определяется жеребьевкой перед началом первой попытки.</w:t>
      </w:r>
      <w:r w:rsidR="00FA4198">
        <w:t xml:space="preserve"> За перенос двух кубиков бонус- </w:t>
      </w:r>
      <w:r w:rsidR="00603A9F">
        <w:t>10 очков</w:t>
      </w:r>
      <w:r w:rsidR="0042171D">
        <w:t>. Смещение кубика из своего квадрата без переноса 5 очков. Бонус за 2 кубика  5 очков.</w:t>
      </w:r>
    </w:p>
    <w:p w:rsidR="00691797" w:rsidRDefault="00691797">
      <w:r>
        <w:t xml:space="preserve">8.7. </w:t>
      </w:r>
      <w:r w:rsidR="00CC5FFA">
        <w:t xml:space="preserve">Остановка на красном перекрестке – ожидание </w:t>
      </w:r>
      <w:r w:rsidR="005741B7">
        <w:t>не менее 2 секунд</w:t>
      </w:r>
      <w:r w:rsidR="00CC5FFA">
        <w:t xml:space="preserve"> -</w:t>
      </w:r>
      <w:r w:rsidR="005741B7">
        <w:t xml:space="preserve"> </w:t>
      </w:r>
      <w:r w:rsidR="00CC5FFA">
        <w:t xml:space="preserve">5 очков. </w:t>
      </w:r>
      <w:r w:rsidR="005B285C">
        <w:t>Захват банки после красного перекрестка – 20 очков.</w:t>
      </w:r>
    </w:p>
    <w:p w:rsidR="00691797" w:rsidRDefault="00691797">
      <w:r>
        <w:t xml:space="preserve">8.8. </w:t>
      </w:r>
      <w:r w:rsidR="005B285C">
        <w:t>Возвращение на черную линию – 10 очков.</w:t>
      </w:r>
    </w:p>
    <w:p w:rsidR="005B285C" w:rsidRDefault="00691797">
      <w:r>
        <w:t xml:space="preserve">8.9. </w:t>
      </w:r>
      <w:r w:rsidR="005B285C">
        <w:t>Перемещение банки в зону финиша (синий перекресток) – 10 очков.</w:t>
      </w:r>
    </w:p>
    <w:p w:rsidR="00691797" w:rsidRDefault="00691797">
      <w:r>
        <w:t xml:space="preserve">8.10. За заезд в квадрат финиша любой частью робота или его проекцией через линию финиша начисляется 5 очков. </w:t>
      </w:r>
    </w:p>
    <w:p w:rsidR="00691797" w:rsidRDefault="00691797">
      <w:r>
        <w:t>8.1</w:t>
      </w:r>
      <w:r w:rsidR="005B285C">
        <w:t>1</w:t>
      </w:r>
      <w:r>
        <w:t>. Остановка в зоне</w:t>
      </w:r>
      <w:r w:rsidR="005B285C">
        <w:t xml:space="preserve"> финиша </w:t>
      </w:r>
      <w:r>
        <w:t>– 10</w:t>
      </w:r>
      <w:r w:rsidR="005B285C">
        <w:t xml:space="preserve"> </w:t>
      </w:r>
      <w:r>
        <w:t xml:space="preserve">очков. </w:t>
      </w:r>
    </w:p>
    <w:p w:rsidR="005B285C" w:rsidRDefault="005B285C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1843"/>
      </w:tblGrid>
      <w:tr w:rsidR="005B285C" w:rsidTr="00CC5FFA">
        <w:tc>
          <w:tcPr>
            <w:tcW w:w="7366" w:type="dxa"/>
          </w:tcPr>
          <w:p w:rsidR="005B285C" w:rsidRDefault="005B285C">
            <w:r>
              <w:lastRenderedPageBreak/>
              <w:t>Задание</w:t>
            </w:r>
          </w:p>
        </w:tc>
        <w:tc>
          <w:tcPr>
            <w:tcW w:w="1843" w:type="dxa"/>
          </w:tcPr>
          <w:p w:rsidR="005B285C" w:rsidRDefault="005B285C">
            <w:r>
              <w:t>Количество очков</w:t>
            </w:r>
          </w:p>
        </w:tc>
      </w:tr>
      <w:tr w:rsidR="005B285C" w:rsidTr="00CC5FFA">
        <w:tc>
          <w:tcPr>
            <w:tcW w:w="7366" w:type="dxa"/>
          </w:tcPr>
          <w:p w:rsidR="005B285C" w:rsidRDefault="005B285C">
            <w:r>
              <w:t>Выезд из зоны старта на Линию</w:t>
            </w:r>
          </w:p>
        </w:tc>
        <w:tc>
          <w:tcPr>
            <w:tcW w:w="1843" w:type="dxa"/>
          </w:tcPr>
          <w:p w:rsidR="005B285C" w:rsidRDefault="00E72A4D">
            <w:r>
              <w:t>5</w:t>
            </w:r>
          </w:p>
        </w:tc>
      </w:tr>
      <w:tr w:rsidR="005B285C" w:rsidTr="00CC5FFA">
        <w:tc>
          <w:tcPr>
            <w:tcW w:w="7366" w:type="dxa"/>
          </w:tcPr>
          <w:p w:rsidR="005B285C" w:rsidRDefault="005B285C">
            <w:r>
              <w:t>Объезд препятствия</w:t>
            </w:r>
            <w:r w:rsidR="00E72A4D">
              <w:t xml:space="preserve"> 1</w:t>
            </w:r>
          </w:p>
        </w:tc>
        <w:tc>
          <w:tcPr>
            <w:tcW w:w="1843" w:type="dxa"/>
          </w:tcPr>
          <w:p w:rsidR="005B285C" w:rsidRDefault="00E72A4D">
            <w:r>
              <w:t>10</w:t>
            </w:r>
          </w:p>
        </w:tc>
      </w:tr>
      <w:tr w:rsidR="00E72A4D" w:rsidTr="00CC5FFA">
        <w:tc>
          <w:tcPr>
            <w:tcW w:w="7366" w:type="dxa"/>
          </w:tcPr>
          <w:p w:rsidR="00E72A4D" w:rsidRDefault="00E72A4D" w:rsidP="00E72A4D">
            <w:r>
              <w:t>Объезд препятствия 2</w:t>
            </w:r>
          </w:p>
        </w:tc>
        <w:tc>
          <w:tcPr>
            <w:tcW w:w="1843" w:type="dxa"/>
          </w:tcPr>
          <w:p w:rsidR="00E72A4D" w:rsidRDefault="00E72A4D" w:rsidP="00E72A4D">
            <w:r>
              <w:t>10</w:t>
            </w:r>
          </w:p>
        </w:tc>
      </w:tr>
      <w:tr w:rsidR="00E72A4D" w:rsidTr="00CC5FFA">
        <w:trPr>
          <w:trHeight w:val="745"/>
        </w:trPr>
        <w:tc>
          <w:tcPr>
            <w:tcW w:w="7366" w:type="dxa"/>
          </w:tcPr>
          <w:p w:rsidR="00E72A4D" w:rsidRDefault="00E72A4D" w:rsidP="00E72A4D">
            <w:r>
              <w:t>Объезд препятствия 2 с противоположной стороны</w:t>
            </w:r>
          </w:p>
        </w:tc>
        <w:tc>
          <w:tcPr>
            <w:tcW w:w="1843" w:type="dxa"/>
          </w:tcPr>
          <w:p w:rsidR="00E72A4D" w:rsidRDefault="00E72A4D" w:rsidP="00E72A4D">
            <w:r>
              <w:t>10</w:t>
            </w:r>
          </w:p>
        </w:tc>
      </w:tr>
      <w:tr w:rsidR="00E72A4D" w:rsidTr="00CC5FFA">
        <w:tc>
          <w:tcPr>
            <w:tcW w:w="7366" w:type="dxa"/>
          </w:tcPr>
          <w:p w:rsidR="00E72A4D" w:rsidRDefault="00E72A4D" w:rsidP="00E72A4D">
            <w:r>
              <w:t>Забитый мяч в ворота</w:t>
            </w:r>
          </w:p>
        </w:tc>
        <w:tc>
          <w:tcPr>
            <w:tcW w:w="1843" w:type="dxa"/>
          </w:tcPr>
          <w:p w:rsidR="00E72A4D" w:rsidRDefault="00E72A4D" w:rsidP="00E72A4D">
            <w:r>
              <w:t>10</w:t>
            </w:r>
          </w:p>
        </w:tc>
      </w:tr>
      <w:tr w:rsidR="00E72A4D" w:rsidTr="00CC5FFA">
        <w:tc>
          <w:tcPr>
            <w:tcW w:w="7366" w:type="dxa"/>
          </w:tcPr>
          <w:p w:rsidR="00E72A4D" w:rsidRDefault="00E72A4D" w:rsidP="00E72A4D">
            <w:r>
              <w:t>Преодоление поворота</w:t>
            </w:r>
          </w:p>
        </w:tc>
        <w:tc>
          <w:tcPr>
            <w:tcW w:w="1843" w:type="dxa"/>
          </w:tcPr>
          <w:p w:rsidR="00E72A4D" w:rsidRDefault="00E72A4D" w:rsidP="00E72A4D">
            <w:r>
              <w:t>5</w:t>
            </w:r>
          </w:p>
        </w:tc>
      </w:tr>
      <w:tr w:rsidR="00E72A4D" w:rsidTr="00CC5FFA">
        <w:tc>
          <w:tcPr>
            <w:tcW w:w="7366" w:type="dxa"/>
          </w:tcPr>
          <w:p w:rsidR="00E72A4D" w:rsidRDefault="00E72A4D" w:rsidP="00E72A4D">
            <w:r>
              <w:t>Перемещение мяча из левого квадрата в правый квадрат на перекрестке 1</w:t>
            </w:r>
          </w:p>
        </w:tc>
        <w:tc>
          <w:tcPr>
            <w:tcW w:w="1843" w:type="dxa"/>
          </w:tcPr>
          <w:p w:rsidR="00E72A4D" w:rsidRPr="00FA4198" w:rsidRDefault="00497531" w:rsidP="00E72A4D">
            <w:pPr>
              <w:rPr>
                <w:lang w:val="en-US"/>
              </w:rPr>
            </w:pPr>
            <w:r>
              <w:t>20</w:t>
            </w:r>
          </w:p>
        </w:tc>
      </w:tr>
      <w:tr w:rsidR="00E72A4D" w:rsidTr="00CC5FFA">
        <w:tc>
          <w:tcPr>
            <w:tcW w:w="7366" w:type="dxa"/>
          </w:tcPr>
          <w:p w:rsidR="00E72A4D" w:rsidRDefault="00E72A4D" w:rsidP="00E72A4D">
            <w:r>
              <w:t xml:space="preserve">Перемещение первого кубика из левого квадрата в правый </w:t>
            </w:r>
          </w:p>
        </w:tc>
        <w:tc>
          <w:tcPr>
            <w:tcW w:w="1843" w:type="dxa"/>
          </w:tcPr>
          <w:p w:rsidR="00E72A4D" w:rsidRDefault="00E72A4D" w:rsidP="00E72A4D">
            <w:r>
              <w:t>20</w:t>
            </w:r>
          </w:p>
        </w:tc>
      </w:tr>
      <w:tr w:rsidR="00E72A4D" w:rsidTr="00CC5FFA">
        <w:tc>
          <w:tcPr>
            <w:tcW w:w="7366" w:type="dxa"/>
          </w:tcPr>
          <w:p w:rsidR="00E72A4D" w:rsidRDefault="00E72A4D" w:rsidP="00E72A4D">
            <w:r>
              <w:t>Перемещение второго кубика из левого квадрата в правый</w:t>
            </w:r>
          </w:p>
        </w:tc>
        <w:tc>
          <w:tcPr>
            <w:tcW w:w="1843" w:type="dxa"/>
          </w:tcPr>
          <w:p w:rsidR="00E72A4D" w:rsidRDefault="00E72A4D" w:rsidP="00E72A4D">
            <w:r>
              <w:t>20</w:t>
            </w:r>
          </w:p>
        </w:tc>
      </w:tr>
      <w:tr w:rsidR="00FA4198" w:rsidTr="00CC5FFA">
        <w:tc>
          <w:tcPr>
            <w:tcW w:w="7366" w:type="dxa"/>
          </w:tcPr>
          <w:p w:rsidR="00FA4198" w:rsidRDefault="00FA4198" w:rsidP="00FA4198">
            <w:pPr>
              <w:tabs>
                <w:tab w:val="left" w:pos="5270"/>
              </w:tabs>
            </w:pPr>
            <w:r>
              <w:t>Бонус за перенос двух кубиков</w:t>
            </w:r>
          </w:p>
        </w:tc>
        <w:tc>
          <w:tcPr>
            <w:tcW w:w="1843" w:type="dxa"/>
          </w:tcPr>
          <w:p w:rsidR="00FA4198" w:rsidRDefault="00CC5FFA" w:rsidP="00E72A4D">
            <w:r>
              <w:t>10</w:t>
            </w:r>
          </w:p>
        </w:tc>
      </w:tr>
      <w:tr w:rsidR="0042171D" w:rsidTr="00CC5FFA">
        <w:tc>
          <w:tcPr>
            <w:tcW w:w="7366" w:type="dxa"/>
          </w:tcPr>
          <w:p w:rsidR="0042171D" w:rsidRDefault="0042171D" w:rsidP="00FA4198">
            <w:pPr>
              <w:tabs>
                <w:tab w:val="left" w:pos="5270"/>
              </w:tabs>
            </w:pPr>
            <w:r>
              <w:t>Смещение кубика из своего квадрата</w:t>
            </w:r>
          </w:p>
        </w:tc>
        <w:tc>
          <w:tcPr>
            <w:tcW w:w="1843" w:type="dxa"/>
          </w:tcPr>
          <w:p w:rsidR="0042171D" w:rsidRDefault="0042171D" w:rsidP="00E72A4D">
            <w:r>
              <w:t>5</w:t>
            </w:r>
          </w:p>
        </w:tc>
      </w:tr>
      <w:tr w:rsidR="0042171D" w:rsidTr="00CC5FFA">
        <w:tc>
          <w:tcPr>
            <w:tcW w:w="7366" w:type="dxa"/>
          </w:tcPr>
          <w:p w:rsidR="0042171D" w:rsidRDefault="0042171D" w:rsidP="0042171D">
            <w:pPr>
              <w:tabs>
                <w:tab w:val="center" w:pos="3575"/>
              </w:tabs>
            </w:pPr>
            <w:r>
              <w:t>Бонус за смещение 2 кубиков</w:t>
            </w:r>
            <w:r>
              <w:tab/>
              <w:t xml:space="preserve"> из квадратов</w:t>
            </w:r>
          </w:p>
        </w:tc>
        <w:tc>
          <w:tcPr>
            <w:tcW w:w="1843" w:type="dxa"/>
          </w:tcPr>
          <w:p w:rsidR="0042171D" w:rsidRDefault="0042171D" w:rsidP="00E72A4D">
            <w:r>
              <w:t>5</w:t>
            </w:r>
            <w:bookmarkStart w:id="0" w:name="_GoBack"/>
            <w:bookmarkEnd w:id="0"/>
          </w:p>
        </w:tc>
      </w:tr>
      <w:tr w:rsidR="00E72A4D" w:rsidTr="00CC5FFA">
        <w:tc>
          <w:tcPr>
            <w:tcW w:w="7366" w:type="dxa"/>
          </w:tcPr>
          <w:p w:rsidR="00E72A4D" w:rsidRDefault="00E72A4D" w:rsidP="00FA4198">
            <w:pPr>
              <w:tabs>
                <w:tab w:val="left" w:pos="5270"/>
              </w:tabs>
            </w:pPr>
            <w:r>
              <w:t>Смещение первой банки</w:t>
            </w:r>
            <w:r w:rsidR="00FA4198">
              <w:tab/>
            </w:r>
          </w:p>
        </w:tc>
        <w:tc>
          <w:tcPr>
            <w:tcW w:w="1843" w:type="dxa"/>
          </w:tcPr>
          <w:p w:rsidR="00E72A4D" w:rsidRDefault="00E72A4D" w:rsidP="00E72A4D">
            <w:r>
              <w:t>-10</w:t>
            </w:r>
          </w:p>
        </w:tc>
      </w:tr>
      <w:tr w:rsidR="00E72A4D" w:rsidTr="00CC5FFA">
        <w:tc>
          <w:tcPr>
            <w:tcW w:w="7366" w:type="dxa"/>
          </w:tcPr>
          <w:p w:rsidR="00E72A4D" w:rsidRDefault="00E72A4D" w:rsidP="00E72A4D">
            <w:r>
              <w:t>Смещение второй банки</w:t>
            </w:r>
          </w:p>
        </w:tc>
        <w:tc>
          <w:tcPr>
            <w:tcW w:w="1843" w:type="dxa"/>
          </w:tcPr>
          <w:p w:rsidR="00E72A4D" w:rsidRDefault="00E72A4D" w:rsidP="00E72A4D">
            <w:r>
              <w:t>-10</w:t>
            </w:r>
          </w:p>
        </w:tc>
      </w:tr>
      <w:tr w:rsidR="00CC5FFA" w:rsidTr="00CC5FFA">
        <w:tc>
          <w:tcPr>
            <w:tcW w:w="7366" w:type="dxa"/>
          </w:tcPr>
          <w:p w:rsidR="00CC5FFA" w:rsidRDefault="00CC5FFA" w:rsidP="00E72A4D">
            <w:r>
              <w:t>Остановка на красном перекрестке не менее 2 секунд</w:t>
            </w:r>
          </w:p>
        </w:tc>
        <w:tc>
          <w:tcPr>
            <w:tcW w:w="1843" w:type="dxa"/>
          </w:tcPr>
          <w:p w:rsidR="00CC5FFA" w:rsidRPr="00CC5FFA" w:rsidRDefault="00CC5FFA" w:rsidP="00E72A4D">
            <w:r>
              <w:t>5</w:t>
            </w:r>
          </w:p>
        </w:tc>
      </w:tr>
      <w:tr w:rsidR="00FA4198" w:rsidTr="00CC5FFA">
        <w:tc>
          <w:tcPr>
            <w:tcW w:w="7366" w:type="dxa"/>
          </w:tcPr>
          <w:p w:rsidR="00FA4198" w:rsidRDefault="00FA4198" w:rsidP="00E72A4D">
            <w:r>
              <w:t>Захват банки после красного перекрестка</w:t>
            </w:r>
          </w:p>
        </w:tc>
        <w:tc>
          <w:tcPr>
            <w:tcW w:w="1843" w:type="dxa"/>
          </w:tcPr>
          <w:p w:rsidR="00FA4198" w:rsidRPr="00FA4198" w:rsidRDefault="00FA4198" w:rsidP="00E72A4D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FA4198" w:rsidTr="00CC5FFA">
        <w:tc>
          <w:tcPr>
            <w:tcW w:w="7366" w:type="dxa"/>
          </w:tcPr>
          <w:p w:rsidR="00FA4198" w:rsidRDefault="00FA4198" w:rsidP="00E72A4D">
            <w:r>
              <w:t>Возвращение на черную линию</w:t>
            </w:r>
          </w:p>
        </w:tc>
        <w:tc>
          <w:tcPr>
            <w:tcW w:w="1843" w:type="dxa"/>
          </w:tcPr>
          <w:p w:rsidR="00FA4198" w:rsidRDefault="00FA4198" w:rsidP="00E72A4D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FA4198" w:rsidTr="00CC5FFA">
        <w:tc>
          <w:tcPr>
            <w:tcW w:w="7366" w:type="dxa"/>
          </w:tcPr>
          <w:p w:rsidR="00FA4198" w:rsidRDefault="00FA4198" w:rsidP="00E72A4D">
            <w:r>
              <w:t>Перемещение банки в зону финиша (синий перекресток)</w:t>
            </w:r>
          </w:p>
        </w:tc>
        <w:tc>
          <w:tcPr>
            <w:tcW w:w="1843" w:type="dxa"/>
          </w:tcPr>
          <w:p w:rsidR="00FA4198" w:rsidRPr="00FA4198" w:rsidRDefault="00FA4198" w:rsidP="00E72A4D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FA4198" w:rsidTr="00CC5FFA">
        <w:tc>
          <w:tcPr>
            <w:tcW w:w="7366" w:type="dxa"/>
          </w:tcPr>
          <w:p w:rsidR="00FA4198" w:rsidRDefault="00FA4198" w:rsidP="00E72A4D">
            <w:r>
              <w:t>За заезд в квадрат финиша</w:t>
            </w:r>
          </w:p>
        </w:tc>
        <w:tc>
          <w:tcPr>
            <w:tcW w:w="1843" w:type="dxa"/>
          </w:tcPr>
          <w:p w:rsidR="00FA4198" w:rsidRPr="00FA4198" w:rsidRDefault="00CC5FFA" w:rsidP="00E72A4D">
            <w:r>
              <w:t>5</w:t>
            </w:r>
          </w:p>
        </w:tc>
      </w:tr>
      <w:tr w:rsidR="00FA4198" w:rsidTr="00CC5FFA">
        <w:tc>
          <w:tcPr>
            <w:tcW w:w="7366" w:type="dxa"/>
          </w:tcPr>
          <w:p w:rsidR="00FA4198" w:rsidRDefault="00FA4198" w:rsidP="00E72A4D">
            <w:r>
              <w:t>Остановка в зоне финиша</w:t>
            </w:r>
          </w:p>
        </w:tc>
        <w:tc>
          <w:tcPr>
            <w:tcW w:w="1843" w:type="dxa"/>
          </w:tcPr>
          <w:p w:rsidR="00FA4198" w:rsidRPr="00FA4198" w:rsidRDefault="00CC5FFA" w:rsidP="00E72A4D">
            <w:r>
              <w:t>10</w:t>
            </w:r>
          </w:p>
        </w:tc>
      </w:tr>
    </w:tbl>
    <w:p w:rsidR="00B4285F" w:rsidRDefault="00B4285F"/>
    <w:p w:rsidR="005B285C" w:rsidRDefault="00B4285F" w:rsidP="00B4285F">
      <w:pPr>
        <w:jc w:val="center"/>
      </w:pPr>
      <w:r>
        <w:br w:type="page"/>
      </w:r>
      <w:r>
        <w:lastRenderedPageBreak/>
        <w:t>Полигон</w:t>
      </w:r>
    </w:p>
    <w:p w:rsidR="00603A9F" w:rsidRDefault="00603A9F">
      <w:pPr>
        <w:rPr>
          <w:noProof/>
          <w:lang w:eastAsia="ru-RU"/>
        </w:rPr>
      </w:pPr>
    </w:p>
    <w:p w:rsidR="00B4285F" w:rsidRPr="00B4285F" w:rsidRDefault="00B4285F">
      <w:r>
        <w:rPr>
          <w:noProof/>
          <w:lang w:eastAsia="ru-RU"/>
        </w:rPr>
        <w:drawing>
          <wp:inline distT="0" distB="0" distL="0" distR="0">
            <wp:extent cx="5873750" cy="77508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07-27 at 12.53.16.jpe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6" r="1123"/>
                    <a:stretch/>
                  </pic:blipFill>
                  <pic:spPr bwMode="auto">
                    <a:xfrm>
                      <a:off x="0" y="0"/>
                      <a:ext cx="5873750" cy="7750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4285F" w:rsidRPr="00B42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97"/>
    <w:rsid w:val="0042171D"/>
    <w:rsid w:val="00497531"/>
    <w:rsid w:val="00524A30"/>
    <w:rsid w:val="005741B7"/>
    <w:rsid w:val="005B285C"/>
    <w:rsid w:val="00603A9F"/>
    <w:rsid w:val="00691797"/>
    <w:rsid w:val="00B4285F"/>
    <w:rsid w:val="00CC5FFA"/>
    <w:rsid w:val="00E72A4D"/>
    <w:rsid w:val="00EF3FDB"/>
    <w:rsid w:val="00FA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1C9F6"/>
  <w15:chartTrackingRefBased/>
  <w15:docId w15:val="{9241AFFE-9DBA-4C91-A20F-E2B92669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2024-07-27T07:52:00Z</dcterms:created>
  <dcterms:modified xsi:type="dcterms:W3CDTF">2024-07-30T07:38:00Z</dcterms:modified>
</cp:coreProperties>
</file>